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02" w:rsidRDefault="00E06E63" w:rsidP="00D35102">
      <w:pPr>
        <w:pStyle w:val="Default"/>
        <w:jc w:val="center"/>
        <w:rPr>
          <w:rFonts w:ascii="Times New Roman" w:eastAsia="方正仿宋_GBK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auto"/>
          <w:kern w:val="2"/>
          <w:sz w:val="28"/>
          <w:szCs w:val="28"/>
        </w:rPr>
        <w:t>广安市文化旅游宣传</w:t>
      </w:r>
      <w:r>
        <w:rPr>
          <w:rFonts w:ascii="Times New Roman" w:eastAsia="方正仿宋_GBK" w:hAnsi="Times New Roman" w:cs="Times New Roman" w:hint="eastAsia"/>
          <w:color w:val="auto"/>
          <w:kern w:val="2"/>
          <w:sz w:val="28"/>
          <w:szCs w:val="28"/>
        </w:rPr>
        <w:t>ppt</w:t>
      </w:r>
      <w:r>
        <w:rPr>
          <w:rFonts w:ascii="Times New Roman" w:eastAsia="方正仿宋_GBK" w:hAnsi="Times New Roman" w:cs="Times New Roman" w:hint="eastAsia"/>
          <w:color w:val="auto"/>
          <w:kern w:val="2"/>
          <w:sz w:val="28"/>
          <w:szCs w:val="28"/>
        </w:rPr>
        <w:t>制作设计及推介词撰写</w:t>
      </w:r>
      <w:r w:rsidR="00A8641C" w:rsidRPr="002B4E3D">
        <w:rPr>
          <w:rFonts w:ascii="Times New Roman" w:eastAsia="方正仿宋_GBK" w:hAnsi="Times New Roman" w:cs="Times New Roman" w:hint="eastAsia"/>
          <w:color w:val="auto"/>
          <w:kern w:val="2"/>
          <w:sz w:val="28"/>
          <w:szCs w:val="28"/>
        </w:rPr>
        <w:t>评分表</w:t>
      </w:r>
    </w:p>
    <w:p w:rsidR="00573261" w:rsidRPr="00D35102" w:rsidRDefault="00D35102" w:rsidP="00D35102">
      <w:pPr>
        <w:pStyle w:val="Default"/>
        <w:rPr>
          <w:rFonts w:ascii="Times New Roman" w:eastAsia="方正仿宋_GBK" w:hAnsi="Times New Roman" w:cs="Times New Roman"/>
          <w:color w:val="auto"/>
          <w:kern w:val="2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auto"/>
          <w:sz w:val="21"/>
          <w:szCs w:val="21"/>
        </w:rPr>
        <w:t>序号：                                                    评委：</w:t>
      </w:r>
    </w:p>
    <w:tbl>
      <w:tblPr>
        <w:tblW w:w="8842" w:type="dxa"/>
        <w:tblInd w:w="-22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/>
      </w:tblPr>
      <w:tblGrid>
        <w:gridCol w:w="832"/>
        <w:gridCol w:w="922"/>
        <w:gridCol w:w="5806"/>
        <w:gridCol w:w="1282"/>
      </w:tblGrid>
      <w:tr w:rsidR="00690A1A" w:rsidTr="005F66B9">
        <w:trPr>
          <w:cantSplit/>
          <w:trHeight w:val="347"/>
        </w:trPr>
        <w:tc>
          <w:tcPr>
            <w:tcW w:w="832" w:type="dxa"/>
            <w:vMerge w:val="restart"/>
            <w:noWrap/>
            <w:vAlign w:val="center"/>
          </w:tcPr>
          <w:p w:rsidR="00690A1A" w:rsidRPr="002B4E3D" w:rsidRDefault="00690A1A">
            <w:pPr>
              <w:overflowPunct w:val="0"/>
              <w:topLinePunct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 w:rsidRPr="002B4E3D">
              <w:rPr>
                <w:rFonts w:eastAsia="方正仿宋_GBK" w:cs="Times New Roman" w:hint="eastAsia"/>
                <w:sz w:val="24"/>
                <w:szCs w:val="24"/>
              </w:rPr>
              <w:t>项别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noWrap/>
            <w:vAlign w:val="center"/>
          </w:tcPr>
          <w:p w:rsidR="00690A1A" w:rsidRPr="002B4E3D" w:rsidRDefault="00690A1A" w:rsidP="00F55A3F">
            <w:pPr>
              <w:overflowPunct w:val="0"/>
              <w:topLinePunct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z w:val="24"/>
                <w:szCs w:val="24"/>
              </w:rPr>
              <w:t>分值</w:t>
            </w:r>
          </w:p>
        </w:tc>
        <w:tc>
          <w:tcPr>
            <w:tcW w:w="5806" w:type="dxa"/>
            <w:vMerge w:val="restart"/>
            <w:tcBorders>
              <w:left w:val="single" w:sz="4" w:space="0" w:color="auto"/>
            </w:tcBorders>
            <w:vAlign w:val="center"/>
          </w:tcPr>
          <w:p w:rsidR="00690A1A" w:rsidRPr="002B4E3D" w:rsidRDefault="00690A1A" w:rsidP="00F55A3F">
            <w:pPr>
              <w:overflowPunct w:val="0"/>
              <w:topLinePunct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 w:rsidRPr="002B4E3D">
              <w:rPr>
                <w:rFonts w:eastAsia="方正仿宋_GBK" w:cs="Times New Roman" w:hint="eastAsia"/>
                <w:sz w:val="24"/>
                <w:szCs w:val="24"/>
              </w:rPr>
              <w:t>评审要素</w:t>
            </w:r>
          </w:p>
        </w:tc>
        <w:tc>
          <w:tcPr>
            <w:tcW w:w="1282" w:type="dxa"/>
            <w:noWrap/>
            <w:vAlign w:val="center"/>
          </w:tcPr>
          <w:p w:rsidR="00690A1A" w:rsidRPr="002B4E3D" w:rsidRDefault="00690A1A">
            <w:pPr>
              <w:overflowPunct w:val="0"/>
              <w:topLinePunct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 w:rsidRPr="002B4E3D">
              <w:rPr>
                <w:rFonts w:eastAsia="方正仿宋_GBK" w:cs="Times New Roman" w:hint="eastAsia"/>
                <w:sz w:val="24"/>
                <w:szCs w:val="24"/>
              </w:rPr>
              <w:t>得分</w:t>
            </w:r>
          </w:p>
        </w:tc>
      </w:tr>
      <w:tr w:rsidR="00690A1A" w:rsidTr="005F66B9">
        <w:trPr>
          <w:cantSplit/>
          <w:trHeight w:val="711"/>
        </w:trPr>
        <w:tc>
          <w:tcPr>
            <w:tcW w:w="832" w:type="dxa"/>
            <w:vMerge/>
            <w:noWrap/>
            <w:vAlign w:val="center"/>
          </w:tcPr>
          <w:p w:rsidR="00690A1A" w:rsidRPr="002B4E3D" w:rsidRDefault="00690A1A">
            <w:pPr>
              <w:widowControl/>
              <w:overflowPunct w:val="0"/>
              <w:topLinePunct/>
              <w:spacing w:line="300" w:lineRule="exact"/>
              <w:ind w:firstLine="360"/>
              <w:jc w:val="center"/>
              <w:rPr>
                <w:rFonts w:eastAsia="方正仿宋_GBK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noWrap/>
            <w:vAlign w:val="center"/>
          </w:tcPr>
          <w:p w:rsidR="00690A1A" w:rsidRPr="002B4E3D" w:rsidRDefault="00690A1A">
            <w:pPr>
              <w:overflowPunct w:val="0"/>
              <w:topLinePunct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 w:rsidRPr="002B4E3D">
              <w:rPr>
                <w:rFonts w:eastAsia="方正仿宋_GBK" w:cs="Times New Roman" w:hint="eastAsia"/>
                <w:sz w:val="24"/>
                <w:szCs w:val="24"/>
              </w:rPr>
              <w:t>100</w:t>
            </w:r>
          </w:p>
        </w:tc>
        <w:tc>
          <w:tcPr>
            <w:tcW w:w="5806" w:type="dxa"/>
            <w:vMerge/>
            <w:tcBorders>
              <w:left w:val="single" w:sz="4" w:space="0" w:color="auto"/>
            </w:tcBorders>
            <w:noWrap/>
            <w:vAlign w:val="center"/>
          </w:tcPr>
          <w:p w:rsidR="00690A1A" w:rsidRPr="002B4E3D" w:rsidRDefault="00690A1A">
            <w:pPr>
              <w:widowControl/>
              <w:overflowPunct w:val="0"/>
              <w:topLinePunct/>
              <w:spacing w:line="300" w:lineRule="exact"/>
              <w:ind w:firstLine="360"/>
              <w:rPr>
                <w:rFonts w:eastAsia="方正仿宋_GBK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 w:rsidR="00690A1A" w:rsidRPr="002B4E3D" w:rsidRDefault="00690A1A">
            <w:pPr>
              <w:widowControl/>
              <w:overflowPunct w:val="0"/>
              <w:topLinePunct/>
              <w:spacing w:line="300" w:lineRule="exact"/>
              <w:ind w:firstLine="360"/>
              <w:rPr>
                <w:rFonts w:eastAsia="方正仿宋_GBK" w:cs="Times New Roman"/>
                <w:sz w:val="24"/>
                <w:szCs w:val="24"/>
              </w:rPr>
            </w:pPr>
          </w:p>
        </w:tc>
      </w:tr>
      <w:tr w:rsidR="00F55A3F" w:rsidTr="005F66B9">
        <w:trPr>
          <w:cantSplit/>
          <w:trHeight w:val="595"/>
        </w:trPr>
        <w:tc>
          <w:tcPr>
            <w:tcW w:w="832" w:type="dxa"/>
            <w:noWrap/>
            <w:vAlign w:val="center"/>
          </w:tcPr>
          <w:p w:rsidR="00F55A3F" w:rsidRPr="002B4E3D" w:rsidRDefault="00F55A3F"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 w:rsidRPr="002B4E3D">
              <w:rPr>
                <w:rFonts w:eastAsia="方正仿宋_GBK" w:cs="Times New Roman" w:hint="eastAsia"/>
                <w:sz w:val="24"/>
                <w:szCs w:val="24"/>
              </w:rPr>
              <w:t>价格</w:t>
            </w:r>
          </w:p>
        </w:tc>
        <w:tc>
          <w:tcPr>
            <w:tcW w:w="922" w:type="dxa"/>
            <w:noWrap/>
            <w:vAlign w:val="center"/>
          </w:tcPr>
          <w:p w:rsidR="00F55A3F" w:rsidRPr="002B4E3D" w:rsidRDefault="00F55A3F"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 w:rsidRPr="002B4E3D">
              <w:rPr>
                <w:rFonts w:eastAsia="方正仿宋_GBK" w:cs="Times New Roman" w:hint="eastAsia"/>
                <w:sz w:val="24"/>
                <w:szCs w:val="24"/>
              </w:rPr>
              <w:t>2</w:t>
            </w:r>
            <w:r>
              <w:rPr>
                <w:rFonts w:eastAsia="方正仿宋_GBK" w:cs="Times New Roman" w:hint="eastAsia"/>
                <w:sz w:val="24"/>
                <w:szCs w:val="24"/>
              </w:rPr>
              <w:t>0</w:t>
            </w:r>
          </w:p>
        </w:tc>
        <w:tc>
          <w:tcPr>
            <w:tcW w:w="5806" w:type="dxa"/>
            <w:noWrap/>
            <w:vAlign w:val="center"/>
          </w:tcPr>
          <w:p w:rsidR="00F55A3F" w:rsidRPr="002B4E3D" w:rsidRDefault="00F55A3F">
            <w:pPr>
              <w:tabs>
                <w:tab w:val="left" w:pos="1418"/>
              </w:tabs>
              <w:overflowPunct w:val="0"/>
              <w:topLinePunct/>
              <w:adjustRightInd w:val="0"/>
              <w:snapToGrid w:val="0"/>
              <w:spacing w:line="240" w:lineRule="exact"/>
              <w:rPr>
                <w:rFonts w:eastAsia="方正仿宋_GBK" w:cs="Times New Roman"/>
                <w:sz w:val="24"/>
                <w:szCs w:val="24"/>
              </w:rPr>
            </w:pPr>
          </w:p>
        </w:tc>
        <w:tc>
          <w:tcPr>
            <w:tcW w:w="1282" w:type="dxa"/>
            <w:noWrap/>
            <w:vAlign w:val="center"/>
          </w:tcPr>
          <w:p w:rsidR="00F55A3F" w:rsidRPr="002B4E3D" w:rsidRDefault="00F55A3F"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</w:p>
        </w:tc>
      </w:tr>
      <w:tr w:rsidR="00F55A3F" w:rsidRPr="0087499C" w:rsidTr="005F66B9">
        <w:trPr>
          <w:cantSplit/>
          <w:trHeight w:val="1684"/>
        </w:trPr>
        <w:tc>
          <w:tcPr>
            <w:tcW w:w="832" w:type="dxa"/>
            <w:noWrap/>
            <w:vAlign w:val="center"/>
          </w:tcPr>
          <w:p w:rsidR="00F55A3F" w:rsidRPr="00D35102" w:rsidRDefault="00F55A3F">
            <w:pPr>
              <w:overflowPunct w:val="0"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z w:val="24"/>
                <w:szCs w:val="24"/>
              </w:rPr>
              <w:t>P</w:t>
            </w:r>
            <w:r>
              <w:rPr>
                <w:rFonts w:eastAsia="方正仿宋_GBK" w:cs="Times New Roman" w:hint="eastAsia"/>
                <w:sz w:val="24"/>
                <w:szCs w:val="24"/>
              </w:rPr>
              <w:t>PT</w:t>
            </w:r>
            <w:r>
              <w:rPr>
                <w:rFonts w:eastAsia="方正仿宋_GBK" w:cs="Times New Roman" w:hint="eastAsia"/>
                <w:sz w:val="24"/>
                <w:szCs w:val="24"/>
              </w:rPr>
              <w:t>设计</w:t>
            </w:r>
            <w:r w:rsidRPr="00D35102">
              <w:rPr>
                <w:rFonts w:eastAsia="方正仿宋_GBK" w:cs="Times New Roman" w:hint="eastAsia"/>
                <w:sz w:val="24"/>
                <w:szCs w:val="24"/>
              </w:rPr>
              <w:t>方案</w:t>
            </w:r>
          </w:p>
        </w:tc>
        <w:tc>
          <w:tcPr>
            <w:tcW w:w="922" w:type="dxa"/>
            <w:noWrap/>
            <w:vAlign w:val="center"/>
          </w:tcPr>
          <w:p w:rsidR="00F55A3F" w:rsidRPr="00D35102" w:rsidRDefault="00F55A3F"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 w:rsidRPr="00D35102">
              <w:rPr>
                <w:rFonts w:eastAsia="方正仿宋_GBK" w:cs="Times New Roman" w:hint="eastAsia"/>
                <w:sz w:val="24"/>
                <w:szCs w:val="24"/>
              </w:rPr>
              <w:t>3</w:t>
            </w:r>
            <w:r>
              <w:rPr>
                <w:rFonts w:eastAsia="方正仿宋_GBK" w:cs="Times New Roman" w:hint="eastAsia"/>
                <w:sz w:val="24"/>
                <w:szCs w:val="24"/>
              </w:rPr>
              <w:t>0</w:t>
            </w:r>
          </w:p>
        </w:tc>
        <w:tc>
          <w:tcPr>
            <w:tcW w:w="5806" w:type="dxa"/>
            <w:noWrap/>
            <w:vAlign w:val="center"/>
          </w:tcPr>
          <w:p w:rsidR="00F55A3F" w:rsidRPr="00D35102" w:rsidRDefault="00F55A3F" w:rsidP="003E33E5">
            <w:pPr>
              <w:tabs>
                <w:tab w:val="left" w:pos="1418"/>
              </w:tabs>
              <w:overflowPunct w:val="0"/>
              <w:topLinePunct/>
              <w:adjustRightInd w:val="0"/>
              <w:snapToGrid w:val="0"/>
              <w:spacing w:line="240" w:lineRule="exact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 w:hint="eastAsia"/>
                <w:sz w:val="24"/>
                <w:szCs w:val="24"/>
              </w:rPr>
              <w:t>设计</w:t>
            </w:r>
            <w:r w:rsidRPr="00D35102">
              <w:rPr>
                <w:rFonts w:eastAsia="方正仿宋_GBK" w:cs="Times New Roman" w:hint="eastAsia"/>
                <w:sz w:val="24"/>
                <w:szCs w:val="24"/>
              </w:rPr>
              <w:t>方案能充分体现需求方的思想和要求，内容</w:t>
            </w:r>
            <w:r>
              <w:rPr>
                <w:rFonts w:eastAsia="方正仿宋_GBK" w:cs="Times New Roman" w:hint="eastAsia"/>
                <w:sz w:val="24"/>
                <w:szCs w:val="24"/>
              </w:rPr>
              <w:t>编排</w:t>
            </w:r>
            <w:r w:rsidRPr="00D35102">
              <w:rPr>
                <w:rFonts w:eastAsia="方正仿宋_GBK" w:cs="Times New Roman" w:hint="eastAsia"/>
                <w:sz w:val="24"/>
                <w:szCs w:val="24"/>
              </w:rPr>
              <w:t>合理，</w:t>
            </w:r>
            <w:r>
              <w:rPr>
                <w:rFonts w:eastAsia="方正仿宋_GBK" w:cs="Times New Roman" w:hint="eastAsia"/>
                <w:sz w:val="24"/>
                <w:szCs w:val="24"/>
              </w:rPr>
              <w:t>思路清晰，构思巧妙，形式新颖，设计有</w:t>
            </w:r>
            <w:r w:rsidRPr="00D35102">
              <w:rPr>
                <w:rFonts w:eastAsia="方正仿宋_GBK" w:cs="Times New Roman" w:hint="eastAsia"/>
                <w:sz w:val="24"/>
                <w:szCs w:val="24"/>
              </w:rPr>
              <w:t>创意、</w:t>
            </w:r>
            <w:r>
              <w:rPr>
                <w:rFonts w:eastAsia="方正仿宋_GBK" w:cs="Times New Roman" w:hint="eastAsia"/>
                <w:sz w:val="24"/>
                <w:szCs w:val="24"/>
              </w:rPr>
              <w:t>有亮点。不同版本差异明显、风格突出、主题鲜明，</w:t>
            </w:r>
            <w:r w:rsidRPr="00D35102">
              <w:rPr>
                <w:rFonts w:eastAsia="方正仿宋_GBK" w:cs="Times New Roman" w:hint="eastAsia"/>
                <w:sz w:val="24"/>
                <w:szCs w:val="24"/>
              </w:rPr>
              <w:t>充分反映广安文化旅游</w:t>
            </w:r>
            <w:r>
              <w:rPr>
                <w:rFonts w:eastAsia="方正仿宋_GBK" w:cs="Times New Roman" w:hint="eastAsia"/>
                <w:sz w:val="24"/>
                <w:szCs w:val="24"/>
              </w:rPr>
              <w:t>资源</w:t>
            </w:r>
            <w:r w:rsidRPr="00D35102">
              <w:rPr>
                <w:rFonts w:eastAsia="方正仿宋_GBK" w:cs="Times New Roman" w:hint="eastAsia"/>
                <w:sz w:val="24"/>
                <w:szCs w:val="24"/>
              </w:rPr>
              <w:t>特点。</w:t>
            </w:r>
          </w:p>
        </w:tc>
        <w:tc>
          <w:tcPr>
            <w:tcW w:w="1282" w:type="dxa"/>
            <w:noWrap/>
            <w:vAlign w:val="center"/>
          </w:tcPr>
          <w:p w:rsidR="00F55A3F" w:rsidRPr="0087499C" w:rsidRDefault="00F55A3F">
            <w:pPr>
              <w:overflowPunct w:val="0"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仿宋_GBK" w:cs="Times New Roman"/>
                <w:color w:val="FF0000"/>
                <w:sz w:val="24"/>
                <w:szCs w:val="24"/>
              </w:rPr>
            </w:pPr>
          </w:p>
        </w:tc>
      </w:tr>
      <w:tr w:rsidR="00F55A3F" w:rsidRPr="0087499C" w:rsidTr="005F66B9">
        <w:trPr>
          <w:cantSplit/>
          <w:trHeight w:val="1684"/>
        </w:trPr>
        <w:tc>
          <w:tcPr>
            <w:tcW w:w="832" w:type="dxa"/>
            <w:noWrap/>
            <w:vAlign w:val="center"/>
          </w:tcPr>
          <w:p w:rsidR="00F55A3F" w:rsidRDefault="00F55A3F">
            <w:pPr>
              <w:overflowPunct w:val="0"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z w:val="24"/>
                <w:szCs w:val="24"/>
              </w:rPr>
              <w:t>推介词撰写</w:t>
            </w:r>
          </w:p>
        </w:tc>
        <w:tc>
          <w:tcPr>
            <w:tcW w:w="922" w:type="dxa"/>
            <w:noWrap/>
            <w:vAlign w:val="center"/>
          </w:tcPr>
          <w:p w:rsidR="00F55A3F" w:rsidRPr="00D35102" w:rsidRDefault="00F55A3F"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 w:hint="eastAsia"/>
                <w:sz w:val="24"/>
                <w:szCs w:val="24"/>
              </w:rPr>
              <w:t>30</w:t>
            </w:r>
          </w:p>
        </w:tc>
        <w:tc>
          <w:tcPr>
            <w:tcW w:w="5806" w:type="dxa"/>
            <w:noWrap/>
            <w:vAlign w:val="center"/>
          </w:tcPr>
          <w:p w:rsidR="00F55A3F" w:rsidRDefault="00F55A3F" w:rsidP="00C02658">
            <w:pPr>
              <w:tabs>
                <w:tab w:val="left" w:pos="1418"/>
              </w:tabs>
              <w:overflowPunct w:val="0"/>
              <w:topLinePunct/>
              <w:adjustRightInd w:val="0"/>
              <w:snapToGrid w:val="0"/>
              <w:spacing w:line="240" w:lineRule="exact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 w:hint="eastAsia"/>
                <w:sz w:val="24"/>
                <w:szCs w:val="24"/>
              </w:rPr>
              <w:t>供应方对广安文化旅游资源比较熟悉了解，推介词框架搭建合理，逻辑清晰，反映全面，符合广安文化旅游特色。不同版本差异明显、风格突出、主题鲜明，能够满足不同的需求。</w:t>
            </w:r>
          </w:p>
        </w:tc>
        <w:tc>
          <w:tcPr>
            <w:tcW w:w="1282" w:type="dxa"/>
            <w:noWrap/>
            <w:vAlign w:val="center"/>
          </w:tcPr>
          <w:p w:rsidR="00F55A3F" w:rsidRPr="0087499C" w:rsidRDefault="00F55A3F">
            <w:pPr>
              <w:overflowPunct w:val="0"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仿宋_GBK" w:cs="Times New Roman"/>
                <w:color w:val="FF0000"/>
                <w:sz w:val="24"/>
                <w:szCs w:val="24"/>
              </w:rPr>
            </w:pPr>
          </w:p>
        </w:tc>
      </w:tr>
      <w:tr w:rsidR="00F55A3F" w:rsidRPr="0087499C" w:rsidTr="005F66B9">
        <w:trPr>
          <w:cantSplit/>
          <w:trHeight w:val="1684"/>
        </w:trPr>
        <w:tc>
          <w:tcPr>
            <w:tcW w:w="832" w:type="dxa"/>
            <w:noWrap/>
            <w:vAlign w:val="center"/>
          </w:tcPr>
          <w:p w:rsidR="00F55A3F" w:rsidRDefault="00F55A3F">
            <w:pPr>
              <w:overflowPunct w:val="0"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z w:val="24"/>
                <w:szCs w:val="24"/>
              </w:rPr>
              <w:t>现场演示效果</w:t>
            </w:r>
          </w:p>
        </w:tc>
        <w:tc>
          <w:tcPr>
            <w:tcW w:w="922" w:type="dxa"/>
            <w:noWrap/>
            <w:vAlign w:val="center"/>
          </w:tcPr>
          <w:p w:rsidR="00F55A3F" w:rsidRPr="00D35102" w:rsidRDefault="00F55A3F"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 w:hint="eastAsia"/>
                <w:sz w:val="24"/>
                <w:szCs w:val="24"/>
              </w:rPr>
              <w:t>10</w:t>
            </w:r>
          </w:p>
        </w:tc>
        <w:tc>
          <w:tcPr>
            <w:tcW w:w="5806" w:type="dxa"/>
            <w:noWrap/>
            <w:vAlign w:val="center"/>
          </w:tcPr>
          <w:p w:rsidR="00F55A3F" w:rsidRDefault="00F55A3F" w:rsidP="00F55A3F">
            <w:pPr>
              <w:tabs>
                <w:tab w:val="left" w:pos="1418"/>
              </w:tabs>
              <w:overflowPunct w:val="0"/>
              <w:topLinePunct/>
              <w:adjustRightInd w:val="0"/>
              <w:snapToGrid w:val="0"/>
              <w:spacing w:line="240" w:lineRule="exact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 w:hint="eastAsia"/>
                <w:sz w:val="24"/>
                <w:szCs w:val="24"/>
              </w:rPr>
              <w:t>讲述者能够准确表达方案策划思想和创意，熟悉广安文化旅游资源，</w:t>
            </w:r>
            <w:r>
              <w:rPr>
                <w:rFonts w:eastAsia="方正仿宋_GBK" w:cs="Times New Roman"/>
                <w:sz w:val="24"/>
                <w:szCs w:val="24"/>
              </w:rPr>
              <w:t>P</w:t>
            </w:r>
            <w:r>
              <w:rPr>
                <w:rFonts w:eastAsia="方正仿宋_GBK" w:cs="Times New Roman" w:hint="eastAsia"/>
                <w:sz w:val="24"/>
                <w:szCs w:val="24"/>
              </w:rPr>
              <w:t>PT</w:t>
            </w:r>
            <w:r>
              <w:rPr>
                <w:rFonts w:eastAsia="方正仿宋_GBK" w:cs="Times New Roman" w:hint="eastAsia"/>
                <w:sz w:val="24"/>
                <w:szCs w:val="24"/>
              </w:rPr>
              <w:t>设计创意描述及推介词撰写提纲描述清晰明了，</w:t>
            </w:r>
            <w:r w:rsidR="005F66B9">
              <w:rPr>
                <w:rFonts w:eastAsia="方正仿宋_GBK" w:cs="Times New Roman" w:hint="eastAsia"/>
                <w:sz w:val="24"/>
                <w:szCs w:val="24"/>
              </w:rPr>
              <w:t>简单易懂，</w:t>
            </w:r>
            <w:r>
              <w:rPr>
                <w:rFonts w:eastAsia="方正仿宋_GBK" w:cs="Times New Roman" w:hint="eastAsia"/>
                <w:sz w:val="24"/>
                <w:szCs w:val="24"/>
              </w:rPr>
              <w:t>得</w:t>
            </w:r>
            <w:r>
              <w:rPr>
                <w:rFonts w:eastAsia="方正仿宋_GBK" w:cs="Times New Roman" w:hint="eastAsia"/>
                <w:sz w:val="24"/>
                <w:szCs w:val="24"/>
              </w:rPr>
              <w:t>5</w:t>
            </w:r>
            <w:r>
              <w:rPr>
                <w:rFonts w:eastAsia="方正仿宋_GBK" w:cs="Times New Roman" w:hint="eastAsia"/>
                <w:sz w:val="24"/>
                <w:szCs w:val="24"/>
              </w:rPr>
              <w:t>分。多媒体演示效果良好，得</w:t>
            </w:r>
            <w:r>
              <w:rPr>
                <w:rFonts w:eastAsia="方正仿宋_GBK" w:cs="Times New Roman" w:hint="eastAsia"/>
                <w:sz w:val="24"/>
                <w:szCs w:val="24"/>
              </w:rPr>
              <w:t>5</w:t>
            </w:r>
            <w:r>
              <w:rPr>
                <w:rFonts w:eastAsia="方正仿宋_GBK" w:cs="Times New Roman" w:hint="eastAsia"/>
                <w:sz w:val="24"/>
                <w:szCs w:val="24"/>
              </w:rPr>
              <w:t>分。</w:t>
            </w:r>
          </w:p>
        </w:tc>
        <w:tc>
          <w:tcPr>
            <w:tcW w:w="1282" w:type="dxa"/>
            <w:noWrap/>
            <w:vAlign w:val="center"/>
          </w:tcPr>
          <w:p w:rsidR="00F55A3F" w:rsidRPr="0087499C" w:rsidRDefault="00F55A3F">
            <w:pPr>
              <w:overflowPunct w:val="0"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仿宋_GBK" w:cs="Times New Roman"/>
                <w:color w:val="FF0000"/>
                <w:sz w:val="24"/>
                <w:szCs w:val="24"/>
              </w:rPr>
            </w:pPr>
          </w:p>
        </w:tc>
      </w:tr>
      <w:tr w:rsidR="00F55A3F" w:rsidRPr="0087499C" w:rsidTr="005F66B9">
        <w:trPr>
          <w:cantSplit/>
          <w:trHeight w:val="1345"/>
        </w:trPr>
        <w:tc>
          <w:tcPr>
            <w:tcW w:w="832" w:type="dxa"/>
            <w:noWrap/>
            <w:vAlign w:val="center"/>
          </w:tcPr>
          <w:p w:rsidR="00F55A3F" w:rsidRPr="00D35102" w:rsidRDefault="00F55A3F">
            <w:pPr>
              <w:overflowPunct w:val="0"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 w:rsidRPr="00D35102">
              <w:rPr>
                <w:rFonts w:eastAsia="方正仿宋_GBK" w:cs="Times New Roman" w:hint="eastAsia"/>
                <w:sz w:val="24"/>
                <w:szCs w:val="24"/>
              </w:rPr>
              <w:t>团队</w:t>
            </w:r>
            <w:r>
              <w:rPr>
                <w:rFonts w:eastAsia="方正仿宋_GBK" w:cs="Times New Roman" w:hint="eastAsia"/>
                <w:sz w:val="24"/>
                <w:szCs w:val="24"/>
              </w:rPr>
              <w:t>实力</w:t>
            </w:r>
          </w:p>
        </w:tc>
        <w:tc>
          <w:tcPr>
            <w:tcW w:w="922" w:type="dxa"/>
            <w:noWrap/>
            <w:vAlign w:val="center"/>
          </w:tcPr>
          <w:p w:rsidR="00F55A3F" w:rsidRPr="00D35102" w:rsidRDefault="00F55A3F"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 w:hint="eastAsia"/>
                <w:sz w:val="24"/>
                <w:szCs w:val="24"/>
              </w:rPr>
              <w:t>10</w:t>
            </w:r>
          </w:p>
        </w:tc>
        <w:tc>
          <w:tcPr>
            <w:tcW w:w="5806" w:type="dxa"/>
            <w:tcBorders>
              <w:right w:val="single" w:sz="4" w:space="0" w:color="auto"/>
            </w:tcBorders>
            <w:noWrap/>
            <w:vAlign w:val="center"/>
          </w:tcPr>
          <w:p w:rsidR="00F55A3F" w:rsidRPr="00D35102" w:rsidRDefault="00F55A3F" w:rsidP="00F55A3F">
            <w:pPr>
              <w:tabs>
                <w:tab w:val="left" w:pos="1418"/>
              </w:tabs>
              <w:overflowPunct w:val="0"/>
              <w:topLinePunct/>
              <w:adjustRightInd w:val="0"/>
              <w:snapToGrid w:val="0"/>
              <w:spacing w:line="240" w:lineRule="exact"/>
              <w:rPr>
                <w:rFonts w:eastAsia="方正仿宋_GBK" w:cs="Times New Roman"/>
                <w:sz w:val="24"/>
                <w:szCs w:val="24"/>
              </w:rPr>
            </w:pPr>
            <w:r w:rsidRPr="00D35102">
              <w:rPr>
                <w:rFonts w:eastAsia="方正仿宋_GBK" w:cs="Times New Roman" w:hint="eastAsia"/>
                <w:sz w:val="24"/>
                <w:szCs w:val="24"/>
              </w:rPr>
              <w:t>有</w:t>
            </w:r>
            <w:r>
              <w:rPr>
                <w:rFonts w:eastAsia="方正仿宋_GBK" w:cs="Times New Roman" w:hint="eastAsia"/>
                <w:sz w:val="24"/>
                <w:szCs w:val="24"/>
              </w:rPr>
              <w:t>执行项目所必须的专业团队。团队成员涵盖文案策划、文艺写作、美图编辑、广告设计、美学设计、采编摄影等方面的专业人才，</w:t>
            </w:r>
            <w:r w:rsidRPr="00D35102">
              <w:rPr>
                <w:rFonts w:eastAsia="方正仿宋_GBK" w:cs="Times New Roman" w:hint="eastAsia"/>
                <w:sz w:val="24"/>
                <w:szCs w:val="24"/>
              </w:rPr>
              <w:t>每具备一个得</w:t>
            </w:r>
            <w:r>
              <w:rPr>
                <w:rFonts w:eastAsia="方正仿宋_GBK" w:cs="Times New Roman" w:hint="eastAsia"/>
                <w:sz w:val="24"/>
                <w:szCs w:val="24"/>
              </w:rPr>
              <w:t>2</w:t>
            </w:r>
            <w:r w:rsidRPr="00D35102">
              <w:rPr>
                <w:rFonts w:eastAsia="方正仿宋_GBK" w:cs="Times New Roman" w:hint="eastAsia"/>
                <w:sz w:val="24"/>
                <w:szCs w:val="24"/>
              </w:rPr>
              <w:t>分，总分不超过</w:t>
            </w:r>
            <w:r>
              <w:rPr>
                <w:rFonts w:eastAsia="方正仿宋_GBK" w:cs="Times New Roman" w:hint="eastAsia"/>
                <w:sz w:val="24"/>
                <w:szCs w:val="24"/>
              </w:rPr>
              <w:t>10</w:t>
            </w:r>
            <w:r w:rsidRPr="00D35102">
              <w:rPr>
                <w:rFonts w:eastAsia="方正仿宋_GBK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noWrap/>
            <w:vAlign w:val="center"/>
          </w:tcPr>
          <w:p w:rsidR="00F55A3F" w:rsidRPr="0087499C" w:rsidRDefault="00F55A3F">
            <w:pPr>
              <w:overflowPunct w:val="0"/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仿宋_GBK" w:cs="Times New Roman"/>
                <w:color w:val="FF0000"/>
                <w:sz w:val="24"/>
                <w:szCs w:val="24"/>
              </w:rPr>
            </w:pPr>
          </w:p>
        </w:tc>
      </w:tr>
      <w:tr w:rsidR="00690A1A" w:rsidRPr="0087499C" w:rsidTr="005F66B9">
        <w:trPr>
          <w:cantSplit/>
          <w:trHeight w:val="689"/>
        </w:trPr>
        <w:tc>
          <w:tcPr>
            <w:tcW w:w="7560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690A1A" w:rsidRPr="0087499C" w:rsidRDefault="00690A1A" w:rsidP="005F66B9">
            <w:pPr>
              <w:overflowPunct w:val="0"/>
              <w:topLinePunct/>
              <w:adjustRightInd w:val="0"/>
              <w:snapToGrid w:val="0"/>
              <w:spacing w:line="300" w:lineRule="exact"/>
              <w:ind w:firstLineChars="1150" w:firstLine="2760"/>
              <w:rPr>
                <w:rFonts w:eastAsia="方正仿宋_GBK" w:cs="Times New Roman"/>
                <w:color w:val="FF0000"/>
                <w:sz w:val="24"/>
                <w:szCs w:val="24"/>
              </w:rPr>
            </w:pPr>
            <w:r w:rsidRPr="001A71FB">
              <w:rPr>
                <w:rFonts w:eastAsia="方正仿宋_GBK" w:cs="Times New Roman"/>
                <w:sz w:val="24"/>
                <w:szCs w:val="24"/>
              </w:rPr>
              <w:t>总分合计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690A1A" w:rsidRPr="0087499C" w:rsidRDefault="00690A1A" w:rsidP="00690A1A">
            <w:pPr>
              <w:overflowPunct w:val="0"/>
              <w:topLinePunct/>
              <w:adjustRightInd w:val="0"/>
              <w:snapToGrid w:val="0"/>
              <w:spacing w:line="300" w:lineRule="exact"/>
              <w:rPr>
                <w:rFonts w:eastAsia="方正仿宋_GBK" w:cs="Times New Roman"/>
                <w:color w:val="FF0000"/>
                <w:sz w:val="24"/>
                <w:szCs w:val="24"/>
              </w:rPr>
            </w:pPr>
          </w:p>
        </w:tc>
      </w:tr>
    </w:tbl>
    <w:p w:rsidR="00573261" w:rsidRPr="00363ED1" w:rsidRDefault="00573261">
      <w:pPr>
        <w:rPr>
          <w:rFonts w:eastAsiaTheme="minorEastAsia"/>
        </w:rPr>
      </w:pPr>
    </w:p>
    <w:sectPr w:rsidR="00573261" w:rsidRPr="00363ED1" w:rsidSect="00573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FC" w:rsidRDefault="00E151FC" w:rsidP="00A8641C">
      <w:r>
        <w:separator/>
      </w:r>
    </w:p>
  </w:endnote>
  <w:endnote w:type="continuationSeparator" w:id="1">
    <w:p w:rsidR="00E151FC" w:rsidRDefault="00E151FC" w:rsidP="00A8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.....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FC" w:rsidRDefault="00E151FC" w:rsidP="00A8641C">
      <w:r>
        <w:separator/>
      </w:r>
    </w:p>
  </w:footnote>
  <w:footnote w:type="continuationSeparator" w:id="1">
    <w:p w:rsidR="00E151FC" w:rsidRDefault="00E151FC" w:rsidP="00A86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9263E0"/>
    <w:rsid w:val="00083598"/>
    <w:rsid w:val="000A6D87"/>
    <w:rsid w:val="000D7300"/>
    <w:rsid w:val="000E0A25"/>
    <w:rsid w:val="0012780C"/>
    <w:rsid w:val="00131FDE"/>
    <w:rsid w:val="001A71FB"/>
    <w:rsid w:val="001B3CC6"/>
    <w:rsid w:val="001E691E"/>
    <w:rsid w:val="00232359"/>
    <w:rsid w:val="00241D08"/>
    <w:rsid w:val="002B4E3D"/>
    <w:rsid w:val="002B67CC"/>
    <w:rsid w:val="00363ED1"/>
    <w:rsid w:val="003A104A"/>
    <w:rsid w:val="003B4AE8"/>
    <w:rsid w:val="003E33E5"/>
    <w:rsid w:val="00462B2A"/>
    <w:rsid w:val="004C6531"/>
    <w:rsid w:val="004E0BC9"/>
    <w:rsid w:val="004E4CCE"/>
    <w:rsid w:val="00517645"/>
    <w:rsid w:val="00531594"/>
    <w:rsid w:val="00573261"/>
    <w:rsid w:val="005F66B9"/>
    <w:rsid w:val="00637669"/>
    <w:rsid w:val="006706D4"/>
    <w:rsid w:val="00690A1A"/>
    <w:rsid w:val="006B13B0"/>
    <w:rsid w:val="006B589D"/>
    <w:rsid w:val="0075258D"/>
    <w:rsid w:val="00785596"/>
    <w:rsid w:val="008076BA"/>
    <w:rsid w:val="0087499C"/>
    <w:rsid w:val="00875816"/>
    <w:rsid w:val="00912EED"/>
    <w:rsid w:val="009E3CEA"/>
    <w:rsid w:val="00A57D03"/>
    <w:rsid w:val="00A8641C"/>
    <w:rsid w:val="00A93CD4"/>
    <w:rsid w:val="00AB1515"/>
    <w:rsid w:val="00B835E3"/>
    <w:rsid w:val="00B969D9"/>
    <w:rsid w:val="00C02658"/>
    <w:rsid w:val="00C45822"/>
    <w:rsid w:val="00CC647C"/>
    <w:rsid w:val="00D35102"/>
    <w:rsid w:val="00D8784C"/>
    <w:rsid w:val="00DB2E9B"/>
    <w:rsid w:val="00E06E63"/>
    <w:rsid w:val="00E12CC7"/>
    <w:rsid w:val="00E151FC"/>
    <w:rsid w:val="00E75971"/>
    <w:rsid w:val="00EA3C20"/>
    <w:rsid w:val="00ED26CD"/>
    <w:rsid w:val="00F132C1"/>
    <w:rsid w:val="00F55A3F"/>
    <w:rsid w:val="249263E0"/>
    <w:rsid w:val="533B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261"/>
    <w:pPr>
      <w:widowControl w:val="0"/>
      <w:jc w:val="both"/>
    </w:pPr>
    <w:rPr>
      <w:rFonts w:ascii="Times New Roman" w:eastAsia="Calibri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261"/>
    <w:pPr>
      <w:widowControl w:val="0"/>
      <w:autoSpaceDE w:val="0"/>
      <w:autoSpaceDN w:val="0"/>
      <w:adjustRightInd w:val="0"/>
    </w:pPr>
    <w:rPr>
      <w:rFonts w:ascii="......." w:eastAsia="......." w:hAnsi="......." w:cs="......."/>
      <w:color w:val="000000"/>
      <w:sz w:val="24"/>
      <w:szCs w:val="24"/>
    </w:rPr>
  </w:style>
  <w:style w:type="paragraph" w:styleId="a3">
    <w:name w:val="header"/>
    <w:basedOn w:val="a"/>
    <w:link w:val="Char"/>
    <w:rsid w:val="00A86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641C"/>
    <w:rPr>
      <w:rFonts w:ascii="Times New Roman" w:eastAsia="Calibri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86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641C"/>
    <w:rPr>
      <w:rFonts w:ascii="Times New Roman" w:eastAsia="Calibri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晚霞</dc:creator>
  <cp:lastModifiedBy>yyl</cp:lastModifiedBy>
  <cp:revision>8</cp:revision>
  <dcterms:created xsi:type="dcterms:W3CDTF">2020-03-10T08:24:00Z</dcterms:created>
  <dcterms:modified xsi:type="dcterms:W3CDTF">2020-03-30T04:06:00Z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